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80" w:rsidRDefault="004D5880" w:rsidP="00E3588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bookmarkStart w:id="0" w:name="_GoBack"/>
      <w:bookmarkEnd w:id="0"/>
      <w:r w:rsidRPr="00FD4EE8">
        <w:rPr>
          <w:rFonts w:ascii="Times New Roman" w:hAnsi="Times New Roman" w:cs="Times New Roman"/>
          <w:b/>
        </w:rPr>
        <w:t>MODELLO PER LA SEGNALAZIONE DI CONDOTTE ILLECITE</w:t>
      </w:r>
    </w:p>
    <w:p w:rsidR="004D5880" w:rsidRDefault="004D5880" w:rsidP="00E35881">
      <w:pPr>
        <w:spacing w:after="0" w:line="240" w:lineRule="auto"/>
        <w:jc w:val="both"/>
        <w:rPr>
          <w:rFonts w:ascii="Times New Roman" w:hAnsi="Times New Roman" w:cs="Times New Roman"/>
        </w:rPr>
      </w:pPr>
      <w:r w:rsidRPr="00FD4EE8">
        <w:rPr>
          <w:rFonts w:ascii="Times New Roman" w:hAnsi="Times New Roman" w:cs="Times New Roman"/>
          <w:b/>
        </w:rPr>
        <w:t xml:space="preserve">I </w:t>
      </w:r>
      <w:r w:rsidR="00962115">
        <w:rPr>
          <w:rFonts w:ascii="Times New Roman" w:hAnsi="Times New Roman" w:cs="Times New Roman"/>
          <w:b/>
        </w:rPr>
        <w:t>cittadini</w:t>
      </w:r>
      <w:r w:rsidRPr="00FD4EE8">
        <w:rPr>
          <w:rFonts w:ascii="Times New Roman" w:hAnsi="Times New Roman" w:cs="Times New Roman"/>
          <w:b/>
        </w:rPr>
        <w:t xml:space="preserve"> </w:t>
      </w:r>
      <w:r w:rsidRPr="00FD4EE8">
        <w:rPr>
          <w:rFonts w:ascii="Times New Roman" w:hAnsi="Times New Roman" w:cs="Times New Roman"/>
        </w:rPr>
        <w:t xml:space="preserve">che intendono segnalare situazioni di illecito </w:t>
      </w:r>
      <w:r>
        <w:rPr>
          <w:rFonts w:ascii="Times New Roman" w:hAnsi="Times New Roman" w:cs="Times New Roman"/>
        </w:rPr>
        <w:t xml:space="preserve">(fatti di corruzione ed altri reati contro la pubblica amministrazione, fatti di supposto danno erariale o altri illeciti amministrativi) </w:t>
      </w:r>
      <w:r w:rsidR="00962115">
        <w:rPr>
          <w:rFonts w:ascii="Times New Roman" w:hAnsi="Times New Roman" w:cs="Times New Roman"/>
        </w:rPr>
        <w:t xml:space="preserve">commessi </w:t>
      </w:r>
      <w:r>
        <w:rPr>
          <w:rFonts w:ascii="Times New Roman" w:hAnsi="Times New Roman" w:cs="Times New Roman"/>
        </w:rPr>
        <w:t>nell’</w:t>
      </w:r>
      <w:r w:rsidR="00962115">
        <w:rPr>
          <w:rFonts w:ascii="Times New Roman" w:hAnsi="Times New Roman" w:cs="Times New Roman"/>
        </w:rPr>
        <w:t>A</w:t>
      </w:r>
      <w:r>
        <w:rPr>
          <w:rFonts w:ascii="Times New Roman" w:hAnsi="Times New Roman" w:cs="Times New Roman"/>
        </w:rPr>
        <w:t>mministrazione</w:t>
      </w:r>
      <w:r w:rsidR="00962115">
        <w:rPr>
          <w:rFonts w:ascii="Times New Roman" w:hAnsi="Times New Roman" w:cs="Times New Roman"/>
        </w:rPr>
        <w:t xml:space="preserve"> Comunale, di cui sono venuti a conoscenza debbono </w:t>
      </w:r>
      <w:r>
        <w:rPr>
          <w:rFonts w:ascii="Times New Roman" w:hAnsi="Times New Roman" w:cs="Times New Roman"/>
        </w:rPr>
        <w:t xml:space="preserve">utilizzare questo modello.  </w:t>
      </w:r>
    </w:p>
    <w:p w:rsidR="00962115" w:rsidRDefault="00962115" w:rsidP="00E35881">
      <w:pPr>
        <w:spacing w:after="0" w:line="240" w:lineRule="auto"/>
        <w:jc w:val="both"/>
        <w:rPr>
          <w:rFonts w:ascii="Times New Roman" w:hAnsi="Times New Roman" w:cs="Times New Roman"/>
        </w:rPr>
      </w:pPr>
    </w:p>
    <w:p w:rsidR="00962115" w:rsidRDefault="00962115" w:rsidP="00E35881">
      <w:pPr>
        <w:spacing w:after="0" w:line="240" w:lineRule="auto"/>
        <w:jc w:val="both"/>
        <w:rPr>
          <w:rFonts w:ascii="Times New Roman" w:hAnsi="Times New Roman" w:cs="Times New Roman"/>
        </w:rPr>
      </w:pPr>
      <w:r>
        <w:rPr>
          <w:rFonts w:ascii="Times New Roman" w:hAnsi="Times New Roman" w:cs="Times New Roman"/>
        </w:rPr>
        <w:t>I</w:t>
      </w:r>
      <w:r w:rsidR="004D5880">
        <w:rPr>
          <w:rFonts w:ascii="Times New Roman" w:hAnsi="Times New Roman" w:cs="Times New Roman"/>
        </w:rPr>
        <w:t>l Piano Nazionale Anticorruzione (P.N.A.) preved</w:t>
      </w:r>
      <w:r>
        <w:rPr>
          <w:rFonts w:ascii="Times New Roman" w:hAnsi="Times New Roman" w:cs="Times New Roman"/>
        </w:rPr>
        <w:t>e, in effetti, che “…le Pubbliche Amministrazioni valutano modalità, soluzioni organizzative e tempi per l’attivazione di canali dedicati alla segnalazione (dall’esterno dell’amministrazione, anche in forma anonima ed in modalità informale), di episodi di cattiva amministrazione, conflitto di interesse, corruzione, anche valorizzando il ruolo degli Uffici per la Relazione con il Pubblico (U.R.P.), quale rete organizzativa che opera come interfaccia comunicativa interno/esterno. E’ in particolare raccomandato l’utilizzo di canali di ascolto in chiave propositiva da parte dei portatori di interesse e dei rappresentanti delle categorie di utenti e di cittadini rispetto all’azione dell’amministrazione    e dell’ente, anche al fine di migliorare ed implementare la strategia di prevenzione della corruzione”.</w:t>
      </w:r>
    </w:p>
    <w:p w:rsidR="004D5880" w:rsidRDefault="004D5880" w:rsidP="00E35881">
      <w:pPr>
        <w:spacing w:after="0" w:line="240" w:lineRule="auto"/>
        <w:jc w:val="both"/>
        <w:rPr>
          <w:rFonts w:ascii="Times New Roman" w:hAnsi="Times New Roman" w:cs="Times New Roman"/>
        </w:rPr>
      </w:pPr>
    </w:p>
    <w:p w:rsidR="004D5880" w:rsidRDefault="004D5880" w:rsidP="00E35881">
      <w:pPr>
        <w:spacing w:after="0" w:line="240" w:lineRule="auto"/>
        <w:jc w:val="both"/>
        <w:rPr>
          <w:rFonts w:ascii="Times New Roman" w:hAnsi="Times New Roman" w:cs="Times New Roman"/>
        </w:rPr>
      </w:pPr>
      <w:r>
        <w:rPr>
          <w:rFonts w:ascii="Times New Roman" w:hAnsi="Times New Roman" w:cs="Times New Roman"/>
        </w:rPr>
        <w:t>La segnalazione va fatta al Responsabile per la prevenzione della corruzione e può essere presentata alternativamente:</w:t>
      </w:r>
    </w:p>
    <w:p w:rsidR="00E35881" w:rsidRDefault="004D5880" w:rsidP="00E35881">
      <w:pPr>
        <w:pStyle w:val="Paragrafoelenco"/>
        <w:numPr>
          <w:ilvl w:val="0"/>
          <w:numId w:val="1"/>
        </w:numPr>
        <w:spacing w:after="0" w:line="240" w:lineRule="auto"/>
        <w:jc w:val="both"/>
        <w:rPr>
          <w:rFonts w:ascii="Times New Roman" w:hAnsi="Times New Roman" w:cs="Times New Roman"/>
        </w:rPr>
      </w:pPr>
      <w:r>
        <w:rPr>
          <w:rFonts w:ascii="Times New Roman" w:hAnsi="Times New Roman" w:cs="Times New Roman"/>
        </w:rPr>
        <w:t>Mediante invio dall’indirizzo di posta elettronica</w:t>
      </w:r>
      <w:r w:rsidR="00E35881">
        <w:rPr>
          <w:rFonts w:ascii="Times New Roman" w:hAnsi="Times New Roman" w:cs="Times New Roman"/>
        </w:rPr>
        <w:t>:</w:t>
      </w:r>
      <w:r>
        <w:rPr>
          <w:rFonts w:ascii="Times New Roman" w:hAnsi="Times New Roman" w:cs="Times New Roman"/>
        </w:rPr>
        <w:t xml:space="preserve"> </w:t>
      </w:r>
    </w:p>
    <w:p w:rsidR="004D5880" w:rsidRDefault="00310D54" w:rsidP="00E35881">
      <w:pPr>
        <w:pStyle w:val="Paragrafoelenco"/>
        <w:spacing w:after="0" w:line="240" w:lineRule="auto"/>
        <w:jc w:val="both"/>
        <w:rPr>
          <w:rFonts w:ascii="Times New Roman" w:hAnsi="Times New Roman" w:cs="Times New Roman"/>
        </w:rPr>
      </w:pPr>
      <w:hyperlink r:id="rId6" w:history="1">
        <w:r w:rsidR="004D5880" w:rsidRPr="004F36BA">
          <w:rPr>
            <w:rStyle w:val="Collegamentoipertestuale"/>
            <w:rFonts w:ascii="Times New Roman" w:hAnsi="Times New Roman" w:cs="Times New Roman"/>
          </w:rPr>
          <w:t>segnalazioni.anticorruzione@comune.quintoditreviso.tv.it</w:t>
        </w:r>
      </w:hyperlink>
      <w:r w:rsidR="004D5880">
        <w:rPr>
          <w:rFonts w:ascii="Times New Roman" w:hAnsi="Times New Roman" w:cs="Times New Roman"/>
        </w:rPr>
        <w:t>, previa scannerizzazione;</w:t>
      </w:r>
    </w:p>
    <w:p w:rsidR="004D5880" w:rsidRDefault="004D5880" w:rsidP="00E35881">
      <w:pPr>
        <w:pStyle w:val="Paragrafoelenco"/>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 mezzo del servizio postale, in busta chiusa, </w:t>
      </w:r>
      <w:r w:rsidR="00962115">
        <w:rPr>
          <w:rFonts w:ascii="Times New Roman" w:hAnsi="Times New Roman" w:cs="Times New Roman"/>
        </w:rPr>
        <w:t>indirizzata</w:t>
      </w:r>
      <w:r>
        <w:rPr>
          <w:rFonts w:ascii="Times New Roman" w:hAnsi="Times New Roman" w:cs="Times New Roman"/>
        </w:rPr>
        <w:t xml:space="preserve"> al Responsabile per la prevenzione della corruzione, recante la seguente dicitura: “Riservata personale”;</w:t>
      </w:r>
    </w:p>
    <w:p w:rsidR="004D5880" w:rsidRDefault="004D5880" w:rsidP="00E35881">
      <w:pPr>
        <w:pStyle w:val="Paragrafoelenco"/>
        <w:numPr>
          <w:ilvl w:val="0"/>
          <w:numId w:val="1"/>
        </w:numPr>
        <w:spacing w:after="0" w:line="240" w:lineRule="auto"/>
        <w:jc w:val="both"/>
        <w:rPr>
          <w:rFonts w:ascii="Times New Roman" w:hAnsi="Times New Roman" w:cs="Times New Roman"/>
        </w:rPr>
      </w:pPr>
      <w:r w:rsidRPr="00696C4B">
        <w:rPr>
          <w:rFonts w:ascii="Times New Roman" w:hAnsi="Times New Roman" w:cs="Times New Roman"/>
        </w:rPr>
        <w:t>A mezzo consegna a mano presso l’Ufficio Protocollo, in busta chiusa, indirizzata al Responsabile per la prevenzione della corruzione, recante la seguente dicitura: “Riservata personale”</w:t>
      </w:r>
      <w:r w:rsidR="00962115">
        <w:rPr>
          <w:rFonts w:ascii="Times New Roman" w:hAnsi="Times New Roman" w:cs="Times New Roman"/>
        </w:rPr>
        <w:t xml:space="preserve">. Si precisa che l’Ufficio Protocollo del Comune di  Quinto di Treviso osserva il seguente orario di apertura al pubblico: </w:t>
      </w:r>
      <w:r w:rsidR="00137CBD">
        <w:rPr>
          <w:rFonts w:ascii="Times New Roman" w:hAnsi="Times New Roman" w:cs="Times New Roman"/>
        </w:rPr>
        <w:t>dal lunedì al venerdì dalle 9.00 alle 12.30 e il mercoledì dalle 16.00 alle 18.30.</w:t>
      </w:r>
    </w:p>
    <w:p w:rsidR="00721281" w:rsidRDefault="00721281" w:rsidP="004D5880"/>
    <w:tbl>
      <w:tblPr>
        <w:tblStyle w:val="Grigliatabella"/>
        <w:tblW w:w="0" w:type="auto"/>
        <w:tblInd w:w="108" w:type="dxa"/>
        <w:tblLook w:val="04A0" w:firstRow="1" w:lastRow="0" w:firstColumn="1" w:lastColumn="0" w:noHBand="0" w:noVBand="1"/>
      </w:tblPr>
      <w:tblGrid>
        <w:gridCol w:w="4395"/>
        <w:gridCol w:w="283"/>
        <w:gridCol w:w="5068"/>
      </w:tblGrid>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 xml:space="preserve">NOME E COGNOME DEL SEGNALANTE </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tc>
      </w:tr>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QUALIFICA O POSIZIONE PROFESSIONALE</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pStyle w:val="Paragrafoelenco"/>
              <w:ind w:left="0"/>
              <w:rPr>
                <w:rFonts w:ascii="Times New Roman" w:hAnsi="Times New Roman" w:cs="Times New Roman"/>
              </w:rPr>
            </w:pPr>
          </w:p>
        </w:tc>
      </w:tr>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SEDE DI SERVIZIO</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tc>
      </w:tr>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TELEFONO/CELLULARE/E-MAIL</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tc>
      </w:tr>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DATA/PERIODO IN CUI SI E’ VERIFICATO IL FATTO</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pStyle w:val="Paragrafoelenco"/>
              <w:ind w:left="0"/>
              <w:rPr>
                <w:rFonts w:ascii="Times New Roman" w:hAnsi="Times New Roman" w:cs="Times New Roman"/>
              </w:rPr>
            </w:pPr>
          </w:p>
        </w:tc>
      </w:tr>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LUOGO FISICO IN CUI SI E’ VERIFICATO IL FATTO</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pStyle w:val="Paragrafoelenco"/>
              <w:ind w:left="0"/>
              <w:rPr>
                <w:rFonts w:ascii="Times New Roman" w:hAnsi="Times New Roman" w:cs="Times New Roman"/>
              </w:rPr>
            </w:pPr>
          </w:p>
        </w:tc>
      </w:tr>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RITENGO CHE LE AZIONI OD OMISSIONI COMMESSE O TENTATE SIANO</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 penalmente rilevanti;</w:t>
            </w:r>
          </w:p>
          <w:p w:rsidR="00721281" w:rsidRDefault="00721281" w:rsidP="00907A52">
            <w:pPr>
              <w:pStyle w:val="Paragrafoelenco"/>
              <w:ind w:left="0"/>
              <w:rPr>
                <w:rFonts w:ascii="Times New Roman" w:hAnsi="Times New Roman" w:cs="Times New Roman"/>
              </w:rPr>
            </w:pPr>
            <w:r>
              <w:rPr>
                <w:rFonts w:ascii="Times New Roman" w:hAnsi="Times New Roman" w:cs="Times New Roman"/>
              </w:rPr>
              <w:t xml:space="preserve">□ poste in essere in violazione dei codici di   </w:t>
            </w:r>
          </w:p>
          <w:p w:rsidR="00721281" w:rsidRDefault="00721281" w:rsidP="00907A52">
            <w:pPr>
              <w:pStyle w:val="Paragrafoelenco"/>
              <w:ind w:left="0"/>
              <w:rPr>
                <w:rFonts w:ascii="Times New Roman" w:hAnsi="Times New Roman" w:cs="Times New Roman"/>
              </w:rPr>
            </w:pPr>
            <w:r>
              <w:rPr>
                <w:rFonts w:ascii="Times New Roman" w:hAnsi="Times New Roman" w:cs="Times New Roman"/>
              </w:rPr>
              <w:t xml:space="preserve">   comportamento o di altre disposizioni sanzionabili in </w:t>
            </w:r>
          </w:p>
          <w:p w:rsidR="00721281" w:rsidRDefault="00721281" w:rsidP="00907A52">
            <w:pPr>
              <w:pStyle w:val="Paragrafoelenco"/>
              <w:ind w:left="0"/>
              <w:rPr>
                <w:rFonts w:ascii="Times New Roman" w:hAnsi="Times New Roman" w:cs="Times New Roman"/>
              </w:rPr>
            </w:pPr>
            <w:r>
              <w:rPr>
                <w:rFonts w:ascii="Times New Roman" w:hAnsi="Times New Roman" w:cs="Times New Roman"/>
              </w:rPr>
              <w:t xml:space="preserve">   via disciplinare;</w:t>
            </w:r>
          </w:p>
          <w:p w:rsidR="00721281" w:rsidRDefault="00721281" w:rsidP="00907A52">
            <w:pPr>
              <w:pStyle w:val="Paragrafoelenco"/>
              <w:ind w:left="0"/>
              <w:rPr>
                <w:rFonts w:ascii="Times New Roman" w:hAnsi="Times New Roman" w:cs="Times New Roman"/>
              </w:rPr>
            </w:pPr>
            <w:r>
              <w:rPr>
                <w:rFonts w:ascii="Times New Roman" w:hAnsi="Times New Roman" w:cs="Times New Roman"/>
              </w:rPr>
              <w:t xml:space="preserve">□ suscettibili di arrecare un pregiudizio patrimoniale </w:t>
            </w:r>
          </w:p>
          <w:p w:rsidR="00721281" w:rsidRDefault="00721281" w:rsidP="00907A52">
            <w:pPr>
              <w:pStyle w:val="Paragrafoelenco"/>
              <w:ind w:left="0"/>
              <w:rPr>
                <w:rFonts w:ascii="Times New Roman" w:hAnsi="Times New Roman" w:cs="Times New Roman"/>
              </w:rPr>
            </w:pPr>
            <w:r>
              <w:rPr>
                <w:rFonts w:ascii="Times New Roman" w:hAnsi="Times New Roman" w:cs="Times New Roman"/>
              </w:rPr>
              <w:t xml:space="preserve">   all’amministrazione di appartenenza o ad altro ente </w:t>
            </w:r>
          </w:p>
          <w:p w:rsidR="00721281" w:rsidRDefault="00721281" w:rsidP="00907A52">
            <w:pPr>
              <w:pStyle w:val="Paragrafoelenco"/>
              <w:ind w:left="0"/>
              <w:rPr>
                <w:rFonts w:ascii="Times New Roman" w:hAnsi="Times New Roman" w:cs="Times New Roman"/>
              </w:rPr>
            </w:pPr>
            <w:r>
              <w:rPr>
                <w:rFonts w:ascii="Times New Roman" w:hAnsi="Times New Roman" w:cs="Times New Roman"/>
              </w:rPr>
              <w:t xml:space="preserve">   pubblico;</w:t>
            </w:r>
          </w:p>
          <w:p w:rsidR="00721281" w:rsidRDefault="00721281" w:rsidP="00907A52">
            <w:pPr>
              <w:pStyle w:val="Paragrafoelenco"/>
              <w:ind w:left="0"/>
              <w:rPr>
                <w:rFonts w:ascii="Times New Roman" w:hAnsi="Times New Roman" w:cs="Times New Roman"/>
              </w:rPr>
            </w:pPr>
            <w:r>
              <w:rPr>
                <w:rFonts w:ascii="Times New Roman" w:hAnsi="Times New Roman" w:cs="Times New Roman"/>
              </w:rPr>
              <w:t xml:space="preserve">□ suscettibile di arrecare un pregiudizio all’immagine </w:t>
            </w:r>
          </w:p>
          <w:p w:rsidR="00721281" w:rsidRDefault="00721281" w:rsidP="00907A52">
            <w:pPr>
              <w:pStyle w:val="Paragrafoelenco"/>
              <w:ind w:left="0"/>
              <w:rPr>
                <w:rFonts w:ascii="Times New Roman" w:hAnsi="Times New Roman" w:cs="Times New Roman"/>
              </w:rPr>
            </w:pPr>
            <w:r>
              <w:rPr>
                <w:rFonts w:ascii="Times New Roman" w:hAnsi="Times New Roman" w:cs="Times New Roman"/>
              </w:rPr>
              <w:t xml:space="preserve">   dell’Amministrazione;</w:t>
            </w:r>
          </w:p>
          <w:p w:rsidR="00721281" w:rsidRDefault="00721281" w:rsidP="00907A52">
            <w:pPr>
              <w:pStyle w:val="Paragrafoelenco"/>
              <w:ind w:left="0"/>
              <w:rPr>
                <w:rFonts w:ascii="Times New Roman" w:hAnsi="Times New Roman" w:cs="Times New Roman"/>
              </w:rPr>
            </w:pPr>
            <w:r>
              <w:rPr>
                <w:rFonts w:ascii="Times New Roman" w:hAnsi="Times New Roman" w:cs="Times New Roman"/>
              </w:rPr>
              <w:t>□ altro (specificare)</w:t>
            </w:r>
          </w:p>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tc>
      </w:tr>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lastRenderedPageBreak/>
              <w:t>DESCRIZIONE DEL FATTO (CONDOTTA ED EVENTO)</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p w:rsidR="00721281" w:rsidRDefault="00721281" w:rsidP="00907A52">
            <w:pPr>
              <w:pStyle w:val="Paragrafoelenco"/>
              <w:ind w:left="0"/>
              <w:rPr>
                <w:rFonts w:ascii="Times New Roman" w:hAnsi="Times New Roman" w:cs="Times New Roman"/>
              </w:rPr>
            </w:pPr>
          </w:p>
        </w:tc>
      </w:tr>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AUTORE/I DEL FATTO</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ind w:left="360"/>
              <w:rPr>
                <w:rFonts w:ascii="Times New Roman" w:hAnsi="Times New Roman" w:cs="Times New Roman"/>
              </w:rPr>
            </w:pPr>
          </w:p>
          <w:p w:rsidR="00721281" w:rsidRDefault="00721281" w:rsidP="00721281">
            <w:pPr>
              <w:pStyle w:val="Paragrafoelenco"/>
              <w:numPr>
                <w:ilvl w:val="0"/>
                <w:numId w:val="2"/>
              </w:numPr>
              <w:rPr>
                <w:rFonts w:ascii="Times New Roman" w:hAnsi="Times New Roman" w:cs="Times New Roman"/>
              </w:rPr>
            </w:pPr>
            <w:r w:rsidRPr="009A0110">
              <w:rPr>
                <w:rFonts w:ascii="Times New Roman" w:hAnsi="Times New Roman" w:cs="Times New Roman"/>
              </w:rPr>
              <w:t>……………………………………….</w:t>
            </w:r>
            <w:r>
              <w:rPr>
                <w:rFonts w:ascii="Times New Roman" w:hAnsi="Times New Roman" w:cs="Times New Roman"/>
              </w:rPr>
              <w:t>.</w:t>
            </w:r>
          </w:p>
          <w:p w:rsidR="00721281" w:rsidRDefault="00721281" w:rsidP="00907A52">
            <w:pPr>
              <w:pStyle w:val="Paragrafoelenco"/>
              <w:rPr>
                <w:rFonts w:ascii="Times New Roman" w:hAnsi="Times New Roman" w:cs="Times New Roman"/>
              </w:rPr>
            </w:pPr>
          </w:p>
          <w:p w:rsidR="00721281" w:rsidRDefault="00721281" w:rsidP="00721281">
            <w:pPr>
              <w:pStyle w:val="Paragrafoelenco"/>
              <w:numPr>
                <w:ilvl w:val="0"/>
                <w:numId w:val="2"/>
              </w:numPr>
              <w:rPr>
                <w:rFonts w:ascii="Times New Roman" w:hAnsi="Times New Roman" w:cs="Times New Roman"/>
              </w:rPr>
            </w:pPr>
            <w:r>
              <w:rPr>
                <w:rFonts w:ascii="Times New Roman" w:hAnsi="Times New Roman" w:cs="Times New Roman"/>
              </w:rPr>
              <w:t>………………………………………..</w:t>
            </w:r>
          </w:p>
          <w:p w:rsidR="00721281" w:rsidRPr="009A0110" w:rsidRDefault="00721281" w:rsidP="00907A52">
            <w:pPr>
              <w:pStyle w:val="Paragrafoelenco"/>
              <w:rPr>
                <w:rFonts w:ascii="Times New Roman" w:hAnsi="Times New Roman" w:cs="Times New Roman"/>
              </w:rPr>
            </w:pPr>
          </w:p>
          <w:p w:rsidR="00721281" w:rsidRPr="009A0110" w:rsidRDefault="00721281" w:rsidP="00721281">
            <w:pPr>
              <w:pStyle w:val="Paragrafoelenco"/>
              <w:numPr>
                <w:ilvl w:val="0"/>
                <w:numId w:val="2"/>
              </w:numPr>
              <w:rPr>
                <w:rFonts w:ascii="Times New Roman" w:hAnsi="Times New Roman" w:cs="Times New Roman"/>
              </w:rPr>
            </w:pPr>
            <w:r>
              <w:rPr>
                <w:rFonts w:ascii="Times New Roman" w:hAnsi="Times New Roman" w:cs="Times New Roman"/>
              </w:rPr>
              <w:t>………………………………………..</w:t>
            </w:r>
          </w:p>
          <w:p w:rsidR="00721281" w:rsidRDefault="00721281" w:rsidP="00907A52">
            <w:pPr>
              <w:pStyle w:val="Paragrafoelenco"/>
              <w:ind w:left="0"/>
              <w:rPr>
                <w:rFonts w:ascii="Times New Roman" w:hAnsi="Times New Roman" w:cs="Times New Roman"/>
              </w:rPr>
            </w:pPr>
          </w:p>
        </w:tc>
      </w:tr>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ALTRI EVENTUALI SOGGETTI A CONOSCENZA DEL FATTO E/O IN GRADO DI RIFERIRE SUL MEDESIMO</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pStyle w:val="Paragrafoelenco"/>
              <w:rPr>
                <w:rFonts w:ascii="Times New Roman" w:hAnsi="Times New Roman" w:cs="Times New Roman"/>
              </w:rPr>
            </w:pPr>
          </w:p>
          <w:p w:rsidR="00721281" w:rsidRDefault="00721281" w:rsidP="00721281">
            <w:pPr>
              <w:pStyle w:val="Paragrafoelenco"/>
              <w:numPr>
                <w:ilvl w:val="0"/>
                <w:numId w:val="3"/>
              </w:numPr>
              <w:rPr>
                <w:rFonts w:ascii="Times New Roman" w:hAnsi="Times New Roman" w:cs="Times New Roman"/>
              </w:rPr>
            </w:pPr>
            <w:r w:rsidRPr="009A0110">
              <w:rPr>
                <w:rFonts w:ascii="Times New Roman" w:hAnsi="Times New Roman" w:cs="Times New Roman"/>
              </w:rPr>
              <w:t>……………………………………….</w:t>
            </w:r>
            <w:r>
              <w:rPr>
                <w:rFonts w:ascii="Times New Roman" w:hAnsi="Times New Roman" w:cs="Times New Roman"/>
              </w:rPr>
              <w:t>.</w:t>
            </w:r>
          </w:p>
          <w:p w:rsidR="00721281" w:rsidRDefault="00721281" w:rsidP="00907A52">
            <w:pPr>
              <w:pStyle w:val="Paragrafoelenco"/>
              <w:rPr>
                <w:rFonts w:ascii="Times New Roman" w:hAnsi="Times New Roman" w:cs="Times New Roman"/>
              </w:rPr>
            </w:pPr>
          </w:p>
          <w:p w:rsidR="00721281" w:rsidRDefault="00721281" w:rsidP="00721281">
            <w:pPr>
              <w:pStyle w:val="Paragrafoelenco"/>
              <w:numPr>
                <w:ilvl w:val="0"/>
                <w:numId w:val="3"/>
              </w:numPr>
              <w:rPr>
                <w:rFonts w:ascii="Times New Roman" w:hAnsi="Times New Roman" w:cs="Times New Roman"/>
              </w:rPr>
            </w:pPr>
            <w:r>
              <w:rPr>
                <w:rFonts w:ascii="Times New Roman" w:hAnsi="Times New Roman" w:cs="Times New Roman"/>
              </w:rPr>
              <w:t>………………………………………..</w:t>
            </w:r>
          </w:p>
          <w:p w:rsidR="00721281" w:rsidRPr="009A0110" w:rsidRDefault="00721281" w:rsidP="00907A52">
            <w:pPr>
              <w:pStyle w:val="Paragrafoelenco"/>
              <w:rPr>
                <w:rFonts w:ascii="Times New Roman" w:hAnsi="Times New Roman" w:cs="Times New Roman"/>
              </w:rPr>
            </w:pPr>
          </w:p>
          <w:p w:rsidR="00721281" w:rsidRPr="009A0110" w:rsidRDefault="00721281" w:rsidP="00721281">
            <w:pPr>
              <w:pStyle w:val="Paragrafoelenco"/>
              <w:numPr>
                <w:ilvl w:val="0"/>
                <w:numId w:val="3"/>
              </w:numPr>
              <w:rPr>
                <w:rFonts w:ascii="Times New Roman" w:hAnsi="Times New Roman" w:cs="Times New Roman"/>
              </w:rPr>
            </w:pPr>
            <w:r>
              <w:rPr>
                <w:rFonts w:ascii="Times New Roman" w:hAnsi="Times New Roman" w:cs="Times New Roman"/>
              </w:rPr>
              <w:t>………………………………………..</w:t>
            </w:r>
          </w:p>
          <w:p w:rsidR="00721281" w:rsidRDefault="00721281" w:rsidP="00907A52">
            <w:pPr>
              <w:pStyle w:val="Paragrafoelenco"/>
              <w:ind w:left="0"/>
              <w:rPr>
                <w:rFonts w:ascii="Times New Roman" w:hAnsi="Times New Roman" w:cs="Times New Roman"/>
              </w:rPr>
            </w:pPr>
          </w:p>
        </w:tc>
      </w:tr>
      <w:tr w:rsidR="00721281" w:rsidTr="00907A52">
        <w:tc>
          <w:tcPr>
            <w:tcW w:w="4395" w:type="dxa"/>
            <w:tcBorders>
              <w:right w:val="single" w:sz="4" w:space="0" w:color="auto"/>
            </w:tcBorders>
          </w:tcPr>
          <w:p w:rsidR="00721281" w:rsidRDefault="00721281" w:rsidP="00907A52">
            <w:pPr>
              <w:pStyle w:val="Paragrafoelenco"/>
              <w:ind w:left="0"/>
              <w:rPr>
                <w:rFonts w:ascii="Times New Roman" w:hAnsi="Times New Roman" w:cs="Times New Roman"/>
              </w:rPr>
            </w:pPr>
            <w:r>
              <w:rPr>
                <w:rFonts w:ascii="Times New Roman" w:hAnsi="Times New Roman" w:cs="Times New Roman"/>
              </w:rPr>
              <w:t>EVENTUALI ALLEGATI A SOSTEGNO DELLA SEGNALAZIONE</w:t>
            </w:r>
          </w:p>
        </w:tc>
        <w:tc>
          <w:tcPr>
            <w:tcW w:w="283" w:type="dxa"/>
            <w:tcBorders>
              <w:top w:val="nil"/>
              <w:left w:val="single" w:sz="4" w:space="0" w:color="auto"/>
              <w:bottom w:val="nil"/>
              <w:right w:val="single" w:sz="4" w:space="0" w:color="auto"/>
            </w:tcBorders>
          </w:tcPr>
          <w:p w:rsidR="00721281" w:rsidRDefault="00721281" w:rsidP="00907A52">
            <w:pPr>
              <w:pStyle w:val="Paragrafoelenco"/>
              <w:ind w:left="0"/>
              <w:rPr>
                <w:rFonts w:ascii="Times New Roman" w:hAnsi="Times New Roman" w:cs="Times New Roman"/>
              </w:rPr>
            </w:pPr>
          </w:p>
        </w:tc>
        <w:tc>
          <w:tcPr>
            <w:tcW w:w="5068" w:type="dxa"/>
            <w:tcBorders>
              <w:left w:val="single" w:sz="4" w:space="0" w:color="auto"/>
            </w:tcBorders>
          </w:tcPr>
          <w:p w:rsidR="00721281" w:rsidRDefault="00721281" w:rsidP="00907A52">
            <w:pPr>
              <w:pStyle w:val="Paragrafoelenco"/>
              <w:rPr>
                <w:rFonts w:ascii="Times New Roman" w:hAnsi="Times New Roman" w:cs="Times New Roman"/>
              </w:rPr>
            </w:pPr>
          </w:p>
          <w:p w:rsidR="00721281" w:rsidRDefault="00721281" w:rsidP="00721281">
            <w:pPr>
              <w:pStyle w:val="Paragrafoelenco"/>
              <w:numPr>
                <w:ilvl w:val="0"/>
                <w:numId w:val="4"/>
              </w:numPr>
              <w:rPr>
                <w:rFonts w:ascii="Times New Roman" w:hAnsi="Times New Roman" w:cs="Times New Roman"/>
              </w:rPr>
            </w:pPr>
            <w:r w:rsidRPr="009A0110">
              <w:rPr>
                <w:rFonts w:ascii="Times New Roman" w:hAnsi="Times New Roman" w:cs="Times New Roman"/>
              </w:rPr>
              <w:t>……………………………………….</w:t>
            </w:r>
            <w:r>
              <w:rPr>
                <w:rFonts w:ascii="Times New Roman" w:hAnsi="Times New Roman" w:cs="Times New Roman"/>
              </w:rPr>
              <w:t>.</w:t>
            </w:r>
          </w:p>
          <w:p w:rsidR="00721281" w:rsidRDefault="00721281" w:rsidP="00907A52">
            <w:pPr>
              <w:pStyle w:val="Paragrafoelenco"/>
              <w:rPr>
                <w:rFonts w:ascii="Times New Roman" w:hAnsi="Times New Roman" w:cs="Times New Roman"/>
              </w:rPr>
            </w:pPr>
          </w:p>
          <w:p w:rsidR="00721281" w:rsidRDefault="00721281" w:rsidP="00721281">
            <w:pPr>
              <w:pStyle w:val="Paragrafoelenco"/>
              <w:numPr>
                <w:ilvl w:val="0"/>
                <w:numId w:val="4"/>
              </w:numPr>
              <w:rPr>
                <w:rFonts w:ascii="Times New Roman" w:hAnsi="Times New Roman" w:cs="Times New Roman"/>
              </w:rPr>
            </w:pPr>
            <w:r>
              <w:rPr>
                <w:rFonts w:ascii="Times New Roman" w:hAnsi="Times New Roman" w:cs="Times New Roman"/>
              </w:rPr>
              <w:t>………………………………………..</w:t>
            </w:r>
          </w:p>
          <w:p w:rsidR="00721281" w:rsidRPr="009A0110" w:rsidRDefault="00721281" w:rsidP="00907A52">
            <w:pPr>
              <w:pStyle w:val="Paragrafoelenco"/>
              <w:rPr>
                <w:rFonts w:ascii="Times New Roman" w:hAnsi="Times New Roman" w:cs="Times New Roman"/>
              </w:rPr>
            </w:pPr>
          </w:p>
          <w:p w:rsidR="00721281" w:rsidRPr="009A0110" w:rsidRDefault="00721281" w:rsidP="00721281">
            <w:pPr>
              <w:pStyle w:val="Paragrafoelenco"/>
              <w:numPr>
                <w:ilvl w:val="0"/>
                <w:numId w:val="4"/>
              </w:numPr>
              <w:rPr>
                <w:rFonts w:ascii="Times New Roman" w:hAnsi="Times New Roman" w:cs="Times New Roman"/>
              </w:rPr>
            </w:pPr>
            <w:r>
              <w:rPr>
                <w:rFonts w:ascii="Times New Roman" w:hAnsi="Times New Roman" w:cs="Times New Roman"/>
              </w:rPr>
              <w:t>………………………………………..</w:t>
            </w:r>
          </w:p>
          <w:p w:rsidR="00721281" w:rsidRDefault="00721281" w:rsidP="00907A52">
            <w:pPr>
              <w:pStyle w:val="Paragrafoelenco"/>
              <w:ind w:left="0"/>
              <w:rPr>
                <w:rFonts w:ascii="Times New Roman" w:hAnsi="Times New Roman" w:cs="Times New Roman"/>
              </w:rPr>
            </w:pPr>
          </w:p>
        </w:tc>
      </w:tr>
    </w:tbl>
    <w:p w:rsidR="00721281" w:rsidRDefault="00721281" w:rsidP="004D5880"/>
    <w:p w:rsidR="004F5731" w:rsidRDefault="00721281">
      <w:r>
        <w:t>Luogo, data</w:t>
      </w:r>
      <w:r>
        <w:tab/>
      </w:r>
      <w:r>
        <w:tab/>
      </w:r>
      <w:r>
        <w:tab/>
      </w:r>
      <w:r>
        <w:tab/>
      </w:r>
      <w:r>
        <w:tab/>
      </w:r>
      <w:r>
        <w:tab/>
      </w:r>
      <w:r>
        <w:tab/>
        <w:t>Firma</w:t>
      </w:r>
    </w:p>
    <w:p w:rsidR="00721281" w:rsidRDefault="00721281">
      <w:r>
        <w:t>______________________________</w:t>
      </w:r>
      <w:r>
        <w:tab/>
      </w:r>
      <w:r>
        <w:tab/>
      </w:r>
      <w:r>
        <w:tab/>
        <w:t>________________________________</w:t>
      </w:r>
    </w:p>
    <w:p w:rsidR="0021225A" w:rsidRDefault="0021225A"/>
    <w:p w:rsidR="0021225A" w:rsidRDefault="0021225A"/>
    <w:p w:rsidR="0021225A" w:rsidRDefault="0021225A"/>
    <w:p w:rsidR="0021225A" w:rsidRDefault="0021225A"/>
    <w:p w:rsidR="0021225A" w:rsidRDefault="0021225A"/>
    <w:p w:rsidR="0021225A" w:rsidRDefault="0021225A">
      <w:r>
        <w:t>INFORMATIVA AI SENSI DELL’ART. 13 DEL D.LGS. N. 196/2003.</w:t>
      </w:r>
    </w:p>
    <w:p w:rsidR="0021225A" w:rsidRDefault="0021225A" w:rsidP="00FD6079">
      <w:pPr>
        <w:jc w:val="both"/>
      </w:pPr>
      <w:r>
        <w:t xml:space="preserve">Ai sensi dell’art. 13 del D. Lgs. n. 196/2003 – “ Codice in materia di protezione dei dati personali” il Comune di Quinto di Treviso, in qualità di titolare del trattamento dà atto che i dati personali sono raccolti al fine dell’accertamento di illeciti o irregolarità in relazione a rapporti intercorsi con strutture e funzionari dell’Amministrazione comunale. </w:t>
      </w:r>
    </w:p>
    <w:p w:rsidR="0021225A" w:rsidRDefault="0021225A" w:rsidP="00FD6079">
      <w:pPr>
        <w:jc w:val="both"/>
      </w:pPr>
      <w:r>
        <w:t>Il trattamento dei dati personali avviene mediante strumenti manuali, informatici e telematici in modo da garantire la sicurezza e la riservatezza dei dati stessi.</w:t>
      </w:r>
    </w:p>
    <w:p w:rsidR="0021225A" w:rsidRDefault="0021225A" w:rsidP="00FD6079">
      <w:pPr>
        <w:jc w:val="both"/>
      </w:pPr>
      <w:r>
        <w:t>Il mancato conferimento dei dati potrebbe rendere impossibile perseguire la finalità sopra descritta.</w:t>
      </w:r>
    </w:p>
    <w:p w:rsidR="00E171CB" w:rsidRDefault="00E171CB" w:rsidP="00FD6079">
      <w:pPr>
        <w:jc w:val="both"/>
      </w:pPr>
      <w:r>
        <w:t>I dati conferiti potranno essere conosciuti solo dal responsabile per la prevenzione della corruzione, nonché dal funzionario a supporto dell’attività di prevenzione della corruzione.</w:t>
      </w:r>
    </w:p>
    <w:p w:rsidR="00E171CB" w:rsidRDefault="00E171CB" w:rsidP="00FD6079">
      <w:pPr>
        <w:jc w:val="both"/>
      </w:pPr>
      <w:r>
        <w:t>La normativa di protezione dei dati personali conferisce agli interessati la possibilità di esercitare specifici diritti, in base a quanto indicato all’art. 7 del Codice, che qui si riporta integralmente:</w:t>
      </w:r>
    </w:p>
    <w:p w:rsidR="00E171CB" w:rsidRDefault="00E171CB" w:rsidP="00FD6079">
      <w:pPr>
        <w:pStyle w:val="Paragrafoelenco"/>
        <w:numPr>
          <w:ilvl w:val="0"/>
          <w:numId w:val="5"/>
        </w:numPr>
        <w:jc w:val="both"/>
      </w:pPr>
      <w:r>
        <w:t>L’interessato ha diritto di ottenere la conferma dell’esistenza o meno di dati personali che lo riguardano, anche non se ancora registrati, e la loro comunicazione in forma intellegibile.</w:t>
      </w:r>
    </w:p>
    <w:p w:rsidR="00E171CB" w:rsidRDefault="00E171CB" w:rsidP="00FD6079">
      <w:pPr>
        <w:pStyle w:val="Paragrafoelenco"/>
        <w:numPr>
          <w:ilvl w:val="0"/>
          <w:numId w:val="5"/>
        </w:numPr>
        <w:jc w:val="both"/>
      </w:pPr>
      <w:r>
        <w:t>L’interessato ha diritto di ottenere l’indicazione:</w:t>
      </w:r>
    </w:p>
    <w:p w:rsidR="00E171CB" w:rsidRDefault="00E171CB" w:rsidP="00FD6079">
      <w:pPr>
        <w:pStyle w:val="Paragrafoelenco"/>
        <w:jc w:val="both"/>
      </w:pPr>
      <w:r>
        <w:t>a)dell’origine dei dati personali;</w:t>
      </w:r>
    </w:p>
    <w:p w:rsidR="00E171CB" w:rsidRDefault="00E171CB" w:rsidP="00FD6079">
      <w:pPr>
        <w:pStyle w:val="Paragrafoelenco"/>
        <w:jc w:val="both"/>
      </w:pPr>
      <w:r>
        <w:t>b)delle finalità e modalità del trattamento;</w:t>
      </w:r>
    </w:p>
    <w:p w:rsidR="00E171CB" w:rsidRDefault="00E171CB" w:rsidP="00FD6079">
      <w:pPr>
        <w:pStyle w:val="Paragrafoelenco"/>
        <w:jc w:val="both"/>
      </w:pPr>
      <w:r>
        <w:t>c) della logica applicata in caso di trattamento effettuato con l’ausilio di strumenti elettronici;</w:t>
      </w:r>
    </w:p>
    <w:p w:rsidR="00E171CB" w:rsidRDefault="00E171CB" w:rsidP="00FD6079">
      <w:pPr>
        <w:pStyle w:val="Paragrafoelenco"/>
        <w:jc w:val="both"/>
      </w:pPr>
      <w:r>
        <w:t xml:space="preserve">d)degli estremi identificativi del titolare, dei responsabili e del rappresentante designato ai sensi </w:t>
      </w:r>
    </w:p>
    <w:p w:rsidR="00E171CB" w:rsidRDefault="00E171CB" w:rsidP="00FD6079">
      <w:pPr>
        <w:pStyle w:val="Paragrafoelenco"/>
        <w:jc w:val="both"/>
      </w:pPr>
      <w:r>
        <w:t xml:space="preserve">   dell’articolo 5, comma 2;</w:t>
      </w:r>
    </w:p>
    <w:p w:rsidR="00E171CB" w:rsidRDefault="00E171CB" w:rsidP="00FD6079">
      <w:pPr>
        <w:pStyle w:val="Paragrafoelenco"/>
        <w:jc w:val="both"/>
      </w:pPr>
      <w:r>
        <w:t>e)dei soggetti o delle categorie di soggetti ai quali i dati personali possono essere comunicati o che possono venire</w:t>
      </w:r>
      <w:r w:rsidRPr="00E171CB">
        <w:t xml:space="preserve"> </w:t>
      </w:r>
      <w:r>
        <w:t>a conoscenza in qualità di rappresentante designato nel territorio dello Stato, di responsabili o incaricati.</w:t>
      </w:r>
    </w:p>
    <w:p w:rsidR="00E171CB" w:rsidRDefault="00E171CB" w:rsidP="00FD6079">
      <w:pPr>
        <w:pStyle w:val="Paragrafoelenco"/>
        <w:jc w:val="both"/>
      </w:pPr>
    </w:p>
    <w:p w:rsidR="00E171CB" w:rsidRDefault="00E171CB" w:rsidP="00FD6079">
      <w:pPr>
        <w:pStyle w:val="Paragrafoelenco"/>
        <w:numPr>
          <w:ilvl w:val="0"/>
          <w:numId w:val="5"/>
        </w:numPr>
        <w:jc w:val="both"/>
      </w:pPr>
      <w:r>
        <w:t>L’interessato ha diritto di ottenere:</w:t>
      </w:r>
    </w:p>
    <w:p w:rsidR="00031AD3" w:rsidRDefault="00031AD3" w:rsidP="00FD6079">
      <w:pPr>
        <w:pStyle w:val="Paragrafoelenco"/>
        <w:numPr>
          <w:ilvl w:val="0"/>
          <w:numId w:val="6"/>
        </w:numPr>
        <w:jc w:val="both"/>
      </w:pPr>
      <w:r>
        <w:t>L’aggiornamento, la rettifica ovvero, quando ha interesse, l’integrazione dei dati;</w:t>
      </w:r>
    </w:p>
    <w:p w:rsidR="00031AD3" w:rsidRDefault="00031AD3" w:rsidP="00FD6079">
      <w:pPr>
        <w:pStyle w:val="Paragrafoelenco"/>
        <w:numPr>
          <w:ilvl w:val="0"/>
          <w:numId w:val="6"/>
        </w:numPr>
        <w:jc w:val="both"/>
      </w:pPr>
      <w:r>
        <w:t>La cancellazione, la trasformazione in forma anonima o il blocco dei dati in violazione di legge, compresi quelli di cui non è necessaria la conservazione in relazione agli scopi per i quali i dati sono stati raccolti o successivamente trattati;</w:t>
      </w:r>
    </w:p>
    <w:p w:rsidR="00031AD3" w:rsidRDefault="00031AD3" w:rsidP="00FD6079">
      <w:pPr>
        <w:pStyle w:val="Paragrafoelenco"/>
        <w:numPr>
          <w:ilvl w:val="0"/>
          <w:numId w:val="6"/>
        </w:numPr>
        <w:jc w:val="both"/>
      </w:pPr>
      <w: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031AD3" w:rsidRDefault="00031AD3" w:rsidP="00FD6079">
      <w:pPr>
        <w:pStyle w:val="Paragrafoelenco"/>
        <w:numPr>
          <w:ilvl w:val="0"/>
          <w:numId w:val="5"/>
        </w:numPr>
        <w:jc w:val="both"/>
      </w:pPr>
      <w:r>
        <w:t>L’interessato ha diritto di opporsi, in tutto o in parte:</w:t>
      </w:r>
    </w:p>
    <w:p w:rsidR="00031AD3" w:rsidRDefault="00031AD3" w:rsidP="00FD6079">
      <w:pPr>
        <w:pStyle w:val="Paragrafoelenco"/>
        <w:numPr>
          <w:ilvl w:val="0"/>
          <w:numId w:val="7"/>
        </w:numPr>
        <w:jc w:val="both"/>
      </w:pPr>
      <w:r>
        <w:t>Per motivi legittimi al trattamento dei dati personali che lo riguardano, ancorché pertinenti allo scopo della raccolta;</w:t>
      </w:r>
    </w:p>
    <w:p w:rsidR="00031AD3" w:rsidRDefault="00031AD3" w:rsidP="00FD6079">
      <w:pPr>
        <w:pStyle w:val="Paragrafoelenco"/>
        <w:numPr>
          <w:ilvl w:val="0"/>
          <w:numId w:val="7"/>
        </w:numPr>
        <w:jc w:val="both"/>
      </w:pPr>
      <w:r>
        <w:t>Al trattamento di dati personali che  lo riguardano a fini di invio di materialo pubblicitario o di vendita diretta per il compimento di ricerche di mercato o di comunicazione commerciale.</w:t>
      </w:r>
    </w:p>
    <w:p w:rsidR="00031AD3" w:rsidRDefault="00031AD3" w:rsidP="00FD6079">
      <w:pPr>
        <w:jc w:val="both"/>
      </w:pPr>
      <w:r>
        <w:t>Il titolare del trattamento dei dati personali di cui alla presente informativa è il Comune di Quinto di Treviso, con sede a Quinto di Treviso in Piazza Roma 2. Responsabile del trattamento dei dati personali conferiti è il responsabile per la prevenzione della corruzione, nei confronti del quale potranno essere altresì esercitati i diritti sopra descritti.</w:t>
      </w:r>
    </w:p>
    <w:p w:rsidR="00031AD3" w:rsidRDefault="00031AD3" w:rsidP="00137CBD">
      <w:pPr>
        <w:pStyle w:val="Paragrafoelenco"/>
      </w:pPr>
    </w:p>
    <w:p w:rsidR="00E171CB" w:rsidRDefault="00E171CB" w:rsidP="00E171CB"/>
    <w:p w:rsidR="00E171CB" w:rsidRDefault="00E171CB" w:rsidP="00E171CB"/>
    <w:p w:rsidR="00E171CB" w:rsidRDefault="00E171CB" w:rsidP="00E171CB">
      <w:pPr>
        <w:pStyle w:val="Paragrafoelenco"/>
      </w:pPr>
    </w:p>
    <w:p w:rsidR="00E171CB" w:rsidRDefault="00E171CB" w:rsidP="00E171CB">
      <w:pPr>
        <w:pStyle w:val="Paragrafoelenco"/>
      </w:pPr>
      <w:r>
        <w:t xml:space="preserve"> </w:t>
      </w:r>
    </w:p>
    <w:sectPr w:rsidR="00E171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52E"/>
    <w:multiLevelType w:val="hybridMultilevel"/>
    <w:tmpl w:val="0D8CFD54"/>
    <w:lvl w:ilvl="0" w:tplc="5454944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8A94C8B"/>
    <w:multiLevelType w:val="hybridMultilevel"/>
    <w:tmpl w:val="5628B8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4B12E8"/>
    <w:multiLevelType w:val="hybridMultilevel"/>
    <w:tmpl w:val="06E246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B69478D"/>
    <w:multiLevelType w:val="hybridMultilevel"/>
    <w:tmpl w:val="5628B8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DD0DA9"/>
    <w:multiLevelType w:val="hybridMultilevel"/>
    <w:tmpl w:val="027A3A4C"/>
    <w:lvl w:ilvl="0" w:tplc="2FF896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5D333771"/>
    <w:multiLevelType w:val="hybridMultilevel"/>
    <w:tmpl w:val="A58EDB44"/>
    <w:lvl w:ilvl="0" w:tplc="F8C413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847AA3"/>
    <w:multiLevelType w:val="hybridMultilevel"/>
    <w:tmpl w:val="5628B8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80"/>
    <w:rsid w:val="00031AD3"/>
    <w:rsid w:val="00137CBD"/>
    <w:rsid w:val="0021225A"/>
    <w:rsid w:val="002531F3"/>
    <w:rsid w:val="00310D54"/>
    <w:rsid w:val="004D5880"/>
    <w:rsid w:val="004F5731"/>
    <w:rsid w:val="00721281"/>
    <w:rsid w:val="00962115"/>
    <w:rsid w:val="00E171CB"/>
    <w:rsid w:val="00E35881"/>
    <w:rsid w:val="00FD6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8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5880"/>
    <w:pPr>
      <w:ind w:left="720"/>
      <w:contextualSpacing/>
    </w:pPr>
  </w:style>
  <w:style w:type="character" w:styleId="Collegamentoipertestuale">
    <w:name w:val="Hyperlink"/>
    <w:basedOn w:val="Carpredefinitoparagrafo"/>
    <w:uiPriority w:val="99"/>
    <w:unhideWhenUsed/>
    <w:rsid w:val="004D5880"/>
    <w:rPr>
      <w:color w:val="0000FF" w:themeColor="hyperlink"/>
      <w:u w:val="single"/>
    </w:rPr>
  </w:style>
  <w:style w:type="table" w:styleId="Grigliatabella">
    <w:name w:val="Table Grid"/>
    <w:basedOn w:val="Tabellanormale"/>
    <w:uiPriority w:val="59"/>
    <w:rsid w:val="0072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8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5880"/>
    <w:pPr>
      <w:ind w:left="720"/>
      <w:contextualSpacing/>
    </w:pPr>
  </w:style>
  <w:style w:type="character" w:styleId="Collegamentoipertestuale">
    <w:name w:val="Hyperlink"/>
    <w:basedOn w:val="Carpredefinitoparagrafo"/>
    <w:uiPriority w:val="99"/>
    <w:unhideWhenUsed/>
    <w:rsid w:val="004D5880"/>
    <w:rPr>
      <w:color w:val="0000FF" w:themeColor="hyperlink"/>
      <w:u w:val="single"/>
    </w:rPr>
  </w:style>
  <w:style w:type="table" w:styleId="Grigliatabella">
    <w:name w:val="Table Grid"/>
    <w:basedOn w:val="Tabellanormale"/>
    <w:uiPriority w:val="59"/>
    <w:rsid w:val="0072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nalazioni.anticorruzione@comune.quintoditreviso.tv.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Casonato</dc:creator>
  <cp:lastModifiedBy>Piero Griguolo</cp:lastModifiedBy>
  <cp:revision>2</cp:revision>
  <dcterms:created xsi:type="dcterms:W3CDTF">2014-12-23T10:12:00Z</dcterms:created>
  <dcterms:modified xsi:type="dcterms:W3CDTF">2014-12-23T10:12:00Z</dcterms:modified>
</cp:coreProperties>
</file>